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6FE831E0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</w:t>
      </w:r>
      <w:r w:rsidR="00D23849">
        <w:rPr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Дело №</w:t>
      </w:r>
      <w:r w:rsidR="00D23849">
        <w:rPr>
          <w:color w:val="000000"/>
          <w:sz w:val="26"/>
          <w:szCs w:val="26"/>
        </w:rPr>
        <w:t xml:space="preserve"> </w:t>
      </w:r>
      <w:r w:rsidR="00957339">
        <w:rPr>
          <w:color w:val="000000"/>
          <w:sz w:val="26"/>
          <w:szCs w:val="26"/>
        </w:rPr>
        <w:t>5-589-1802/2025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26DD150F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16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 w:rsidR="00372D01">
        <w:rPr>
          <w:color w:val="000000"/>
          <w:spacing w:val="-6"/>
          <w:sz w:val="26"/>
          <w:szCs w:val="26"/>
        </w:rPr>
        <w:t xml:space="preserve">июля </w:t>
      </w:r>
      <w:r w:rsidRPr="00DD1D59">
        <w:rPr>
          <w:color w:val="000000"/>
          <w:spacing w:val="-6"/>
          <w:sz w:val="26"/>
          <w:szCs w:val="26"/>
        </w:rPr>
        <w:t>202</w:t>
      </w:r>
      <w:r w:rsidR="00D23849"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4629B6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D0360E" w:rsidRPr="00DD1D59" w:rsidP="00C30DB7" w14:paraId="2BD2E43E" w14:textId="3CB0209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="00957339">
        <w:rPr>
          <w:color w:val="000000"/>
          <w:sz w:val="26"/>
          <w:szCs w:val="26"/>
        </w:rPr>
        <w:t xml:space="preserve"> исполняя обязанности</w:t>
      </w:r>
      <w:r w:rsidRPr="00957339" w:rsidR="00957339">
        <w:rPr>
          <w:color w:val="000000"/>
          <w:sz w:val="26"/>
          <w:szCs w:val="26"/>
        </w:rPr>
        <w:t xml:space="preserve"> </w:t>
      </w:r>
      <w:r w:rsidR="00957339">
        <w:rPr>
          <w:color w:val="000000"/>
          <w:sz w:val="26"/>
          <w:szCs w:val="26"/>
        </w:rPr>
        <w:t>м</w:t>
      </w:r>
      <w:r w:rsidRPr="00DD1D59" w:rsidR="00957339">
        <w:rPr>
          <w:color w:val="000000"/>
          <w:sz w:val="26"/>
          <w:szCs w:val="26"/>
        </w:rPr>
        <w:t>ирово</w:t>
      </w:r>
      <w:r w:rsidR="00957339">
        <w:rPr>
          <w:color w:val="000000"/>
          <w:sz w:val="26"/>
          <w:szCs w:val="26"/>
        </w:rPr>
        <w:t>го</w:t>
      </w:r>
      <w:r w:rsidRPr="00DD1D59" w:rsidR="00957339">
        <w:rPr>
          <w:color w:val="000000"/>
          <w:sz w:val="26"/>
          <w:szCs w:val="26"/>
        </w:rPr>
        <w:t xml:space="preserve"> судь</w:t>
      </w:r>
      <w:r w:rsidR="00957339">
        <w:rPr>
          <w:color w:val="000000"/>
          <w:sz w:val="26"/>
          <w:szCs w:val="26"/>
        </w:rPr>
        <w:t>и</w:t>
      </w:r>
      <w:r w:rsidRPr="00DD1D59" w:rsidR="00957339">
        <w:rPr>
          <w:color w:val="000000"/>
          <w:sz w:val="26"/>
          <w:szCs w:val="26"/>
        </w:rPr>
        <w:t xml:space="preserve"> судебного участка № </w:t>
      </w:r>
      <w:r w:rsidR="00957339">
        <w:rPr>
          <w:color w:val="000000"/>
          <w:sz w:val="26"/>
          <w:szCs w:val="26"/>
        </w:rPr>
        <w:t>2</w:t>
      </w:r>
      <w:r w:rsidRPr="00DD1D59" w:rsidR="00957339">
        <w:rPr>
          <w:color w:val="000000"/>
          <w:sz w:val="26"/>
          <w:szCs w:val="26"/>
        </w:rPr>
        <w:t xml:space="preserve"> Лангепасского судебного района Ханты-Мансийского автономного округа </w:t>
      </w:r>
      <w:r w:rsidR="00957339">
        <w:rPr>
          <w:color w:val="000000"/>
          <w:sz w:val="26"/>
          <w:szCs w:val="26"/>
        </w:rPr>
        <w:t>–</w:t>
      </w:r>
      <w:r w:rsidRPr="00DD1D59" w:rsidR="00957339">
        <w:rPr>
          <w:color w:val="000000"/>
          <w:sz w:val="26"/>
          <w:szCs w:val="26"/>
        </w:rPr>
        <w:t xml:space="preserve"> Югры</w:t>
      </w:r>
      <w:r w:rsidR="00957339">
        <w:rPr>
          <w:color w:val="000000"/>
          <w:sz w:val="26"/>
          <w:szCs w:val="26"/>
        </w:rPr>
        <w:t xml:space="preserve">, </w:t>
      </w: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4D54C317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Первунин</w:t>
      </w:r>
      <w:r w:rsidRPr="00DD1D59" w:rsidR="000540C6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Александра Александровича</w:t>
      </w:r>
      <w:r w:rsidRPr="00DD1D59">
        <w:rPr>
          <w:color w:val="000000"/>
          <w:sz w:val="26"/>
          <w:szCs w:val="26"/>
        </w:rPr>
        <w:t xml:space="preserve">, </w:t>
      </w:r>
    </w:p>
    <w:p w:rsidR="00D0360E" w:rsidRPr="00DD1D59" w:rsidP="00D0360E" w14:paraId="7141A6A5" w14:textId="6F460310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629B6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DD1D59" w:rsidP="00F81F7D" w14:paraId="0578A7B1" w14:textId="580F9D07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Первунин</w:t>
      </w:r>
      <w:r w:rsidR="00D2384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А.А.</w:t>
      </w:r>
      <w:r w:rsidRPr="00DD1D59">
        <w:rPr>
          <w:iCs/>
          <w:color w:val="000000"/>
          <w:sz w:val="26"/>
          <w:szCs w:val="26"/>
        </w:rPr>
        <w:t xml:space="preserve"> 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движения.</w:t>
      </w:r>
    </w:p>
    <w:p w:rsidR="00F81F7D" w:rsidRPr="00DD1D59" w:rsidP="00F81F7D" w14:paraId="00C5F03F" w14:textId="51BBA321">
      <w:pPr>
        <w:ind w:left="34" w:firstLine="686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957339">
        <w:rPr>
          <w:iCs/>
          <w:color w:val="000000"/>
          <w:sz w:val="26"/>
          <w:szCs w:val="26"/>
        </w:rPr>
        <w:t>Первунин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957339">
        <w:rPr>
          <w:iCs/>
          <w:color w:val="000000"/>
          <w:sz w:val="26"/>
          <w:szCs w:val="26"/>
        </w:rPr>
        <w:t>А.А.</w:t>
      </w:r>
      <w:r w:rsidRPr="00DD1D59">
        <w:rPr>
          <w:iCs/>
          <w:color w:val="000000"/>
          <w:sz w:val="26"/>
          <w:szCs w:val="26"/>
        </w:rPr>
        <w:t xml:space="preserve"> в Н</w:t>
      </w:r>
      <w:r w:rsidRPr="00DD1D59" w:rsidR="000540C6">
        <w:rPr>
          <w:iCs/>
          <w:color w:val="000000"/>
          <w:sz w:val="26"/>
          <w:szCs w:val="26"/>
        </w:rPr>
        <w:t xml:space="preserve">ефтеюганском районе </w:t>
      </w:r>
      <w:r w:rsidRPr="00DD1D59">
        <w:rPr>
          <w:color w:val="000000"/>
          <w:sz w:val="26"/>
          <w:szCs w:val="26"/>
        </w:rPr>
        <w:t>при следующих обстоятельствах.</w:t>
      </w:r>
    </w:p>
    <w:p w:rsidR="00F81F7D" w:rsidRPr="00DD1D59" w:rsidP="00F81F7D" w14:paraId="449E442E" w14:textId="47CD2E35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01.05.2025</w:t>
      </w:r>
      <w:r w:rsidR="00372D01">
        <w:rPr>
          <w:color w:val="000000"/>
          <w:spacing w:val="-3"/>
          <w:sz w:val="26"/>
          <w:szCs w:val="26"/>
        </w:rPr>
        <w:t xml:space="preserve"> </w:t>
      </w:r>
      <w:r w:rsidR="00D23849">
        <w:rPr>
          <w:color w:val="000000"/>
          <w:spacing w:val="-3"/>
          <w:sz w:val="26"/>
          <w:szCs w:val="26"/>
        </w:rPr>
        <w:t>около</w:t>
      </w:r>
      <w:r w:rsidRPr="00DD1D59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12:30 </w:t>
      </w:r>
      <w:r w:rsidRPr="00DD1D59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 xml:space="preserve">649 км. </w:t>
      </w:r>
      <w:r w:rsidRPr="00DD1D59">
        <w:rPr>
          <w:color w:val="000000"/>
          <w:spacing w:val="-3"/>
          <w:sz w:val="26"/>
          <w:szCs w:val="26"/>
        </w:rPr>
        <w:t xml:space="preserve">автодороги </w:t>
      </w:r>
      <w:r w:rsidRPr="00DD1D59" w:rsidR="000540C6">
        <w:rPr>
          <w:color w:val="000000"/>
          <w:spacing w:val="-3"/>
          <w:sz w:val="26"/>
          <w:szCs w:val="26"/>
        </w:rPr>
        <w:t>Тюмень –</w:t>
      </w:r>
      <w:r w:rsidRPr="00DD1D59">
        <w:rPr>
          <w:color w:val="000000"/>
          <w:spacing w:val="-3"/>
          <w:sz w:val="26"/>
          <w:szCs w:val="26"/>
        </w:rPr>
        <w:t xml:space="preserve"> </w:t>
      </w:r>
      <w:r w:rsidRPr="00DD1D59" w:rsidR="000540C6">
        <w:rPr>
          <w:color w:val="000000"/>
          <w:spacing w:val="-3"/>
          <w:sz w:val="26"/>
          <w:szCs w:val="26"/>
        </w:rPr>
        <w:t>Ханты-</w:t>
      </w:r>
      <w:r w:rsidRPr="00DD1D59" w:rsidR="00DD1D59">
        <w:rPr>
          <w:color w:val="000000"/>
          <w:spacing w:val="-3"/>
          <w:sz w:val="26"/>
          <w:szCs w:val="26"/>
        </w:rPr>
        <w:t xml:space="preserve">Мансийск </w:t>
      </w:r>
      <w:r>
        <w:rPr>
          <w:color w:val="000000"/>
          <w:spacing w:val="-3"/>
          <w:sz w:val="26"/>
          <w:szCs w:val="26"/>
        </w:rPr>
        <w:t>Первунин</w:t>
      </w:r>
      <w:r w:rsidR="00D23849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А.А.</w:t>
      </w:r>
      <w:r w:rsidRPr="00DD1D59">
        <w:rPr>
          <w:color w:val="000000"/>
          <w:sz w:val="26"/>
          <w:szCs w:val="26"/>
        </w:rPr>
        <w:t xml:space="preserve">, управляя транспортным средством </w:t>
      </w:r>
      <w:r>
        <w:rPr>
          <w:color w:val="000000"/>
          <w:sz w:val="26"/>
          <w:szCs w:val="26"/>
        </w:rPr>
        <w:t>«Хенде» с государственным регистрационным знаком</w:t>
      </w:r>
      <w:r w:rsidRPr="00DD1D59">
        <w:rPr>
          <w:color w:val="000000"/>
          <w:sz w:val="26"/>
          <w:szCs w:val="26"/>
        </w:rPr>
        <w:t>, в нарушении п. 1.3 Правил дорожного движения, при совершении обгона, выехал на полосу встречного движения в зоне действия знака «Обгон запрещен»</w:t>
      </w:r>
      <w:r>
        <w:rPr>
          <w:color w:val="000000"/>
          <w:sz w:val="26"/>
          <w:szCs w:val="26"/>
        </w:rPr>
        <w:t>.</w:t>
      </w:r>
      <w:r w:rsidR="004629B6">
        <w:rPr>
          <w:color w:val="000000"/>
          <w:sz w:val="26"/>
          <w:szCs w:val="26"/>
        </w:rPr>
        <w:t xml:space="preserve"> </w:t>
      </w:r>
    </w:p>
    <w:p w:rsidR="00F81F7D" w:rsidRPr="00DD1D59" w:rsidP="00F81F7D" w14:paraId="06AA6165" w14:textId="68E7DB2D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С протоколом об административном правонарушении </w:t>
      </w:r>
      <w:r w:rsidR="00957339">
        <w:rPr>
          <w:sz w:val="26"/>
          <w:szCs w:val="26"/>
        </w:rPr>
        <w:t>Первунин</w:t>
      </w:r>
      <w:r w:rsidR="00D23849">
        <w:rPr>
          <w:sz w:val="26"/>
          <w:szCs w:val="26"/>
        </w:rPr>
        <w:t xml:space="preserve"> </w:t>
      </w:r>
      <w:r w:rsidR="00957339">
        <w:rPr>
          <w:sz w:val="26"/>
          <w:szCs w:val="26"/>
        </w:rPr>
        <w:t>А.А.</w:t>
      </w:r>
      <w:r w:rsidRPr="00DD1D59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F81F7D" w:rsidRPr="00DD1D59" w:rsidP="00F81F7D" w14:paraId="516725F9" w14:textId="10F28C11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В судебно</w:t>
      </w:r>
      <w:r w:rsidR="00957339">
        <w:rPr>
          <w:color w:val="000000"/>
          <w:spacing w:val="-1"/>
          <w:sz w:val="26"/>
          <w:szCs w:val="26"/>
        </w:rPr>
        <w:t>е</w:t>
      </w:r>
      <w:r w:rsidRPr="00DD1D59">
        <w:rPr>
          <w:color w:val="000000"/>
          <w:spacing w:val="-1"/>
          <w:sz w:val="26"/>
          <w:szCs w:val="26"/>
        </w:rPr>
        <w:t xml:space="preserve"> заседани</w:t>
      </w:r>
      <w:r w:rsidR="00957339">
        <w:rPr>
          <w:color w:val="000000"/>
          <w:spacing w:val="-1"/>
          <w:sz w:val="26"/>
          <w:szCs w:val="26"/>
        </w:rPr>
        <w:t>е</w:t>
      </w:r>
      <w:r w:rsidRPr="00DD1D59">
        <w:rPr>
          <w:color w:val="000000"/>
          <w:spacing w:val="-1"/>
          <w:sz w:val="26"/>
          <w:szCs w:val="26"/>
        </w:rPr>
        <w:t xml:space="preserve"> </w:t>
      </w:r>
      <w:r w:rsidR="00957339">
        <w:rPr>
          <w:color w:val="000000"/>
          <w:spacing w:val="-1"/>
          <w:sz w:val="26"/>
          <w:szCs w:val="26"/>
        </w:rPr>
        <w:t>Первунин</w:t>
      </w:r>
      <w:r w:rsidR="00D23849">
        <w:rPr>
          <w:color w:val="000000"/>
          <w:spacing w:val="-1"/>
          <w:sz w:val="26"/>
          <w:szCs w:val="26"/>
        </w:rPr>
        <w:t xml:space="preserve"> </w:t>
      </w:r>
      <w:r w:rsidR="00957339">
        <w:rPr>
          <w:color w:val="000000"/>
          <w:spacing w:val="-1"/>
          <w:sz w:val="26"/>
          <w:szCs w:val="26"/>
        </w:rPr>
        <w:t>А.А. не явился, извещен повесткой, направленной на адрес его регистрации</w:t>
      </w:r>
      <w:r w:rsidR="004629B6">
        <w:rPr>
          <w:color w:val="000000"/>
          <w:spacing w:val="-1"/>
          <w:sz w:val="26"/>
          <w:szCs w:val="26"/>
        </w:rPr>
        <w:t xml:space="preserve">.   </w:t>
      </w:r>
    </w:p>
    <w:p w:rsidR="00F81F7D" w:rsidRPr="00DD1D59" w:rsidP="00F81F7D" w14:paraId="7D28A9D4" w14:textId="7DA7A2A2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Заслушав </w:t>
      </w:r>
      <w:r w:rsidR="00957339">
        <w:rPr>
          <w:sz w:val="26"/>
          <w:szCs w:val="26"/>
        </w:rPr>
        <w:t>Первунин</w:t>
      </w:r>
      <w:r w:rsidRPr="00DD1D59">
        <w:rPr>
          <w:sz w:val="26"/>
          <w:szCs w:val="26"/>
        </w:rPr>
        <w:t xml:space="preserve">а </w:t>
      </w:r>
      <w:r w:rsidR="00957339">
        <w:rPr>
          <w:sz w:val="26"/>
          <w:szCs w:val="26"/>
        </w:rPr>
        <w:t>А.А.</w:t>
      </w:r>
      <w:r w:rsidRPr="00DD1D59">
        <w:rPr>
          <w:sz w:val="26"/>
          <w:szCs w:val="26"/>
        </w:rPr>
        <w:t>, и</w:t>
      </w:r>
      <w:r w:rsidRPr="00DD1D59">
        <w:rPr>
          <w:sz w:val="26"/>
          <w:szCs w:val="26"/>
        </w:rPr>
        <w:t xml:space="preserve">сследовав материалы дела установлено следующее. 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F81F7D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P="00F81F7D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4629B6" w:rsidP="004629B6" w14:paraId="346231D4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11.4 Правил дорожного движения обгон на мостах запрещен.  </w:t>
      </w:r>
    </w:p>
    <w:p w:rsidR="00F81F7D" w:rsidRPr="00D23849" w:rsidP="000540C6" w14:paraId="10C46B6D" w14:textId="257293D4">
      <w:pPr>
        <w:pStyle w:val="HTMLPreformatted"/>
        <w:ind w:firstLine="540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   </w:t>
      </w:r>
      <w:r w:rsidR="00957339">
        <w:rPr>
          <w:rFonts w:ascii="Times New Roman" w:hAnsi="Times New Roman" w:cs="Times New Roman"/>
          <w:sz w:val="26"/>
          <w:szCs w:val="26"/>
        </w:rPr>
        <w:t>Первунин</w:t>
      </w:r>
      <w:r w:rsidR="00D23849">
        <w:rPr>
          <w:rFonts w:ascii="Times New Roman" w:hAnsi="Times New Roman" w:cs="Times New Roman"/>
          <w:sz w:val="26"/>
          <w:szCs w:val="26"/>
        </w:rPr>
        <w:t xml:space="preserve"> </w:t>
      </w:r>
      <w:r w:rsidR="00957339">
        <w:rPr>
          <w:rFonts w:ascii="Times New Roman" w:hAnsi="Times New Roman" w:cs="Times New Roman"/>
          <w:sz w:val="26"/>
          <w:szCs w:val="26"/>
        </w:rPr>
        <w:t>А.А.</w:t>
      </w:r>
      <w:r w:rsidRPr="00DD1D59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 выезд </w:t>
      </w:r>
      <w:r w:rsidR="00957339">
        <w:rPr>
          <w:rFonts w:ascii="Times New Roman" w:hAnsi="Times New Roman" w:cs="Times New Roman"/>
          <w:color w:val="000000"/>
          <w:spacing w:val="-3"/>
          <w:sz w:val="26"/>
          <w:szCs w:val="26"/>
        </w:rPr>
        <w:t>01.05.2025</w:t>
      </w:r>
      <w:r w:rsidR="00372D0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629B6" w:rsid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</w:t>
      </w:r>
      <w:r w:rsidR="009573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12:30 </w:t>
      </w:r>
      <w:r w:rsidRPr="00DD1D59">
        <w:rPr>
          <w:rFonts w:ascii="Times New Roman" w:hAnsi="Times New Roman" w:cs="Times New Roman"/>
          <w:sz w:val="26"/>
          <w:szCs w:val="26"/>
        </w:rPr>
        <w:t xml:space="preserve">в зоне действия </w:t>
      </w:r>
      <w:r w:rsidR="004629B6">
        <w:rPr>
          <w:rFonts w:ascii="Times New Roman" w:hAnsi="Times New Roman" w:cs="Times New Roman"/>
          <w:sz w:val="26"/>
          <w:szCs w:val="26"/>
        </w:rPr>
        <w:t xml:space="preserve">запрещающего дорожного </w:t>
      </w:r>
      <w:r w:rsidRPr="00DD1D59">
        <w:rPr>
          <w:rFonts w:ascii="Times New Roman" w:hAnsi="Times New Roman" w:cs="Times New Roman"/>
          <w:sz w:val="26"/>
          <w:szCs w:val="26"/>
        </w:rPr>
        <w:t>знака</w:t>
      </w:r>
      <w:r w:rsidR="004629B6">
        <w:rPr>
          <w:rFonts w:ascii="Times New Roman" w:hAnsi="Times New Roman" w:cs="Times New Roman"/>
          <w:sz w:val="26"/>
          <w:szCs w:val="26"/>
        </w:rPr>
        <w:t xml:space="preserve"> с</w:t>
      </w:r>
      <w:r w:rsidRPr="00DD1D59" w:rsidR="00231802">
        <w:rPr>
          <w:rFonts w:ascii="Times New Roman" w:hAnsi="Times New Roman" w:cs="Times New Roman"/>
          <w:sz w:val="26"/>
          <w:szCs w:val="26"/>
        </w:rPr>
        <w:t xml:space="preserve"> </w:t>
      </w:r>
      <w:r w:rsidRPr="00DD1D59">
        <w:rPr>
          <w:rFonts w:ascii="Times New Roman" w:hAnsi="Times New Roman" w:cs="Times New Roman"/>
          <w:sz w:val="26"/>
          <w:szCs w:val="26"/>
        </w:rPr>
        <w:t>выезд</w:t>
      </w:r>
      <w:r w:rsidR="004629B6">
        <w:rPr>
          <w:rFonts w:ascii="Times New Roman" w:hAnsi="Times New Roman" w:cs="Times New Roman"/>
          <w:sz w:val="26"/>
          <w:szCs w:val="26"/>
        </w:rPr>
        <w:t>ом</w:t>
      </w:r>
      <w:r w:rsidRPr="00DD1D59">
        <w:rPr>
          <w:rFonts w:ascii="Times New Roman" w:hAnsi="Times New Roman" w:cs="Times New Roman"/>
          <w:sz w:val="26"/>
          <w:szCs w:val="26"/>
        </w:rPr>
        <w:t xml:space="preserve"> на полосу встречного движения</w:t>
      </w:r>
      <w:r w:rsidR="0080529B">
        <w:rPr>
          <w:rFonts w:ascii="Times New Roman" w:hAnsi="Times New Roman" w:cs="Times New Roman"/>
          <w:sz w:val="26"/>
          <w:szCs w:val="26"/>
        </w:rPr>
        <w:t>.</w:t>
      </w:r>
      <w:r w:rsidRPr="00DD1D59" w:rsidR="004629B6">
        <w:rPr>
          <w:color w:val="000000"/>
          <w:spacing w:val="-3"/>
          <w:sz w:val="26"/>
          <w:szCs w:val="26"/>
        </w:rPr>
        <w:t xml:space="preserve"> </w:t>
      </w:r>
      <w:r w:rsidR="004629B6">
        <w:rPr>
          <w:rFonts w:ascii="Times New Roman" w:hAnsi="Times New Roman" w:cs="Times New Roman"/>
          <w:sz w:val="26"/>
          <w:szCs w:val="26"/>
        </w:rPr>
        <w:t>Д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анный факт</w:t>
      </w:r>
      <w:r w:rsidR="0080529B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подтвержден 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схемами правонарушения и организации дорожного движения в районе </w:t>
      </w:r>
      <w:r w:rsidR="009573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649 км. </w:t>
      </w:r>
      <w:r w:rsidRPr="00DD1D59" w:rsidR="000540C6">
        <w:rPr>
          <w:rFonts w:ascii="Times New Roman" w:hAnsi="Times New Roman" w:cs="Times New Roman"/>
          <w:color w:val="000000"/>
          <w:spacing w:val="-3"/>
          <w:sz w:val="26"/>
          <w:szCs w:val="26"/>
        </w:rPr>
        <w:t>автодороги Тюмень – Ханты-Мансийск</w:t>
      </w:r>
      <w:r w:rsidRPr="00DD1D59">
        <w:rPr>
          <w:rFonts w:ascii="Times New Roman" w:hAnsi="Times New Roman" w:cs="Times New Roman"/>
          <w:color w:val="000000"/>
          <w:spacing w:val="-3"/>
          <w:sz w:val="26"/>
          <w:szCs w:val="26"/>
        </w:rPr>
        <w:t>,</w:t>
      </w:r>
      <w:r w:rsidR="0080529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 также</w:t>
      </w:r>
      <w:r w:rsid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 xml:space="preserve">видеозаписью, на которой виден выезд автомобиля </w:t>
      </w:r>
      <w:r w:rsidR="00957339">
        <w:rPr>
          <w:rFonts w:ascii="Times New Roman" w:hAnsi="Times New Roman" w:cs="Times New Roman"/>
          <w:color w:val="000000"/>
          <w:sz w:val="26"/>
          <w:szCs w:val="26"/>
        </w:rPr>
        <w:t xml:space="preserve">«Хенде» с государственным регистрационным знаком </w:t>
      </w:r>
      <w:r w:rsidRPr="00D23849" w:rsidR="00D23849">
        <w:rPr>
          <w:rFonts w:ascii="Times New Roman" w:hAnsi="Times New Roman" w:cs="Times New Roman"/>
          <w:color w:val="000000"/>
          <w:sz w:val="26"/>
          <w:szCs w:val="26"/>
        </w:rPr>
        <w:t>на полосу встречного движения в зоне действия знака «Обгон запрещен»</w:t>
      </w:r>
      <w:r w:rsidRPr="00D23849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</w:p>
    <w:p w:rsidR="00F81F7D" w:rsidRPr="00DD1D59" w:rsidP="00F81F7D" w14:paraId="5A59E154" w14:textId="7DBCDFBB">
      <w:pPr>
        <w:ind w:firstLine="709"/>
        <w:jc w:val="both"/>
        <w:rPr>
          <w:i/>
          <w:sz w:val="26"/>
          <w:szCs w:val="26"/>
        </w:rPr>
      </w:pPr>
      <w:r w:rsidRPr="00DD1D59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957339">
        <w:rPr>
          <w:iCs/>
          <w:color w:val="000000"/>
          <w:sz w:val="26"/>
          <w:szCs w:val="26"/>
        </w:rPr>
        <w:t>Первунин</w:t>
      </w:r>
      <w:r w:rsidRPr="00DD1D59" w:rsidR="00DD1D59">
        <w:rPr>
          <w:iCs/>
          <w:color w:val="000000"/>
          <w:sz w:val="26"/>
          <w:szCs w:val="26"/>
        </w:rPr>
        <w:t xml:space="preserve">а </w:t>
      </w:r>
      <w:r w:rsidR="00957339">
        <w:rPr>
          <w:iCs/>
          <w:color w:val="000000"/>
          <w:sz w:val="26"/>
          <w:szCs w:val="26"/>
        </w:rPr>
        <w:t>А.А.</w:t>
      </w:r>
      <w:r w:rsidRPr="00DD1D59" w:rsidR="00DD1D59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18922F12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957339">
        <w:rPr>
          <w:iCs/>
          <w:color w:val="000000"/>
          <w:sz w:val="26"/>
          <w:szCs w:val="26"/>
        </w:rPr>
        <w:t>Первунин</w:t>
      </w:r>
      <w:r w:rsidRPr="00DD1D59" w:rsidR="000540C6">
        <w:rPr>
          <w:iCs/>
          <w:color w:val="000000"/>
          <w:sz w:val="26"/>
          <w:szCs w:val="26"/>
        </w:rPr>
        <w:t>а</w:t>
      </w:r>
      <w:r w:rsidRPr="00DD1D59">
        <w:rPr>
          <w:iCs/>
          <w:color w:val="000000"/>
          <w:sz w:val="26"/>
          <w:szCs w:val="26"/>
        </w:rPr>
        <w:t xml:space="preserve"> </w:t>
      </w:r>
      <w:r w:rsidR="00957339">
        <w:rPr>
          <w:iCs/>
          <w:color w:val="000000"/>
          <w:sz w:val="26"/>
          <w:szCs w:val="26"/>
        </w:rPr>
        <w:t>А.А.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59B08DCE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внимание </w:t>
      </w:r>
      <w:r w:rsidR="0080529B">
        <w:rPr>
          <w:sz w:val="26"/>
          <w:szCs w:val="26"/>
        </w:rPr>
        <w:t xml:space="preserve">обстоятельства </w:t>
      </w:r>
      <w:r w:rsidRPr="00DD1D59">
        <w:rPr>
          <w:sz w:val="26"/>
          <w:szCs w:val="26"/>
        </w:rPr>
        <w:t>совершенного административного правонарушения, личность виновного, его имущественное и семейное положение.</w:t>
      </w:r>
    </w:p>
    <w:p w:rsidR="00F81F7D" w:rsidRPr="00DD1D59" w:rsidP="00F81F7D" w14:paraId="79497800" w14:textId="03CA2308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957339">
        <w:rPr>
          <w:iCs/>
          <w:color w:val="000000"/>
          <w:sz w:val="26"/>
          <w:szCs w:val="26"/>
        </w:rPr>
        <w:t>Первунин</w:t>
      </w:r>
      <w:r w:rsidRPr="00DD1D59" w:rsidR="000540C6">
        <w:rPr>
          <w:iCs/>
          <w:color w:val="000000"/>
          <w:sz w:val="26"/>
          <w:szCs w:val="26"/>
        </w:rPr>
        <w:t>ым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957339">
        <w:rPr>
          <w:iCs/>
          <w:color w:val="000000"/>
          <w:sz w:val="26"/>
          <w:szCs w:val="26"/>
        </w:rPr>
        <w:t>А.А.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4629B6" w:rsidP="004629B6" w14:paraId="102489E4" w14:textId="50CD364D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Повторное совершение </w:t>
      </w:r>
      <w:r w:rsidR="00957339">
        <w:rPr>
          <w:iCs/>
          <w:color w:val="000000"/>
          <w:sz w:val="26"/>
          <w:szCs w:val="26"/>
        </w:rPr>
        <w:t>Первунин</w:t>
      </w:r>
      <w:r w:rsidRPr="00DD1D59">
        <w:rPr>
          <w:iCs/>
          <w:color w:val="000000"/>
          <w:sz w:val="26"/>
          <w:szCs w:val="26"/>
        </w:rPr>
        <w:t xml:space="preserve">ым </w:t>
      </w:r>
      <w:r w:rsidR="00957339">
        <w:rPr>
          <w:iCs/>
          <w:color w:val="000000"/>
          <w:sz w:val="26"/>
          <w:szCs w:val="26"/>
        </w:rPr>
        <w:t>А.А.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 xml:space="preserve">однородного административного правонарушения признается обстоятельством, отягчающим административную ответственность.  </w:t>
      </w:r>
    </w:p>
    <w:p w:rsidR="004629B6" w:rsidP="004629B6" w14:paraId="64CAA314" w14:textId="4D9A9B87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Однако</w:t>
      </w:r>
      <w:r>
        <w:rPr>
          <w:iCs/>
          <w:color w:val="000000"/>
          <w:sz w:val="26"/>
          <w:szCs w:val="26"/>
        </w:rPr>
        <w:t>, все назначенные по Главе 12 КоАП РФ административные штрафы</w:t>
      </w:r>
      <w:r w:rsidR="00D23849">
        <w:rPr>
          <w:iCs/>
          <w:color w:val="000000"/>
          <w:sz w:val="26"/>
          <w:szCs w:val="26"/>
        </w:rPr>
        <w:t xml:space="preserve"> </w:t>
      </w:r>
      <w:r w:rsidR="00957339">
        <w:rPr>
          <w:iCs/>
          <w:color w:val="000000"/>
          <w:sz w:val="26"/>
          <w:szCs w:val="26"/>
        </w:rPr>
        <w:t>Первунин</w:t>
      </w:r>
      <w:r w:rsidR="00372D01">
        <w:rPr>
          <w:iCs/>
          <w:color w:val="000000"/>
          <w:sz w:val="26"/>
          <w:szCs w:val="26"/>
        </w:rPr>
        <w:t xml:space="preserve">ым </w:t>
      </w:r>
      <w:r w:rsidR="00957339">
        <w:rPr>
          <w:iCs/>
          <w:color w:val="000000"/>
          <w:sz w:val="26"/>
          <w:szCs w:val="26"/>
        </w:rPr>
        <w:t>А.А.</w:t>
      </w:r>
      <w:r w:rsidR="00372D01">
        <w:rPr>
          <w:iCs/>
          <w:color w:val="000000"/>
          <w:sz w:val="26"/>
          <w:szCs w:val="26"/>
        </w:rPr>
        <w:t xml:space="preserve"> </w:t>
      </w:r>
      <w:r w:rsidR="00D23849">
        <w:rPr>
          <w:iCs/>
          <w:color w:val="000000"/>
          <w:sz w:val="26"/>
          <w:szCs w:val="26"/>
        </w:rPr>
        <w:t xml:space="preserve">надлежаще </w:t>
      </w:r>
      <w:r>
        <w:rPr>
          <w:iCs/>
          <w:color w:val="000000"/>
          <w:sz w:val="26"/>
          <w:szCs w:val="26"/>
        </w:rPr>
        <w:t>исполнены</w:t>
      </w:r>
      <w:r w:rsidR="00D23849">
        <w:rPr>
          <w:iCs/>
          <w:color w:val="000000"/>
          <w:sz w:val="26"/>
          <w:szCs w:val="26"/>
        </w:rPr>
        <w:t>.</w:t>
      </w:r>
      <w:r>
        <w:rPr>
          <w:iCs/>
          <w:color w:val="000000"/>
          <w:sz w:val="26"/>
          <w:szCs w:val="26"/>
        </w:rPr>
        <w:t xml:space="preserve">    </w:t>
      </w:r>
    </w:p>
    <w:p w:rsidR="00DD1D59" w:rsidRPr="00DD1D59" w:rsidP="00DD1D59" w14:paraId="64FBC1FD" w14:textId="609D81BF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установленных обстоятельствах </w:t>
      </w:r>
      <w:r w:rsidRPr="00DD1D59">
        <w:rPr>
          <w:sz w:val="26"/>
          <w:szCs w:val="26"/>
        </w:rPr>
        <w:t xml:space="preserve">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1DBC6D18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Первунин</w:t>
      </w:r>
      <w:r w:rsidRPr="00DD1D59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 xml:space="preserve">Александра Александровича </w:t>
      </w:r>
      <w:r w:rsidR="00D23849">
        <w:rPr>
          <w:color w:val="000000"/>
          <w:sz w:val="26"/>
          <w:szCs w:val="26"/>
        </w:rPr>
        <w:t>п</w:t>
      </w:r>
      <w:r w:rsidRPr="00DD1D59" w:rsidR="00D23849">
        <w:rPr>
          <w:sz w:val="26"/>
          <w:szCs w:val="26"/>
        </w:rPr>
        <w:t>ризнать</w:t>
      </w:r>
      <w:r w:rsidRPr="00DD1D59">
        <w:rPr>
          <w:sz w:val="26"/>
          <w:szCs w:val="26"/>
        </w:rPr>
        <w:t xml:space="preserve"> виновным в совершении административного правонарушения, предусмотренного ч. 4 ст. 12.15 КоАП РФ</w:t>
      </w:r>
      <w:r w:rsidR="00D23849">
        <w:rPr>
          <w:sz w:val="26"/>
          <w:szCs w:val="26"/>
        </w:rPr>
        <w:t xml:space="preserve">, по которой </w:t>
      </w:r>
      <w:r w:rsidRPr="00DD1D59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23849">
        <w:rPr>
          <w:sz w:val="26"/>
          <w:szCs w:val="26"/>
        </w:rPr>
        <w:t>75</w:t>
      </w:r>
      <w:r w:rsidRPr="00DD1D59">
        <w:rPr>
          <w:sz w:val="26"/>
          <w:szCs w:val="26"/>
        </w:rPr>
        <w:t>00 рублей.</w:t>
      </w:r>
    </w:p>
    <w:p w:rsidR="00D23849" w:rsidRPr="00DD1D59" w:rsidP="00D23849" w14:paraId="0FCAAD1E" w14:textId="77777777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</w:t>
      </w:r>
      <w:r>
        <w:rPr>
          <w:color w:val="000000"/>
          <w:sz w:val="26"/>
          <w:szCs w:val="26"/>
        </w:rPr>
        <w:t>тридцати</w:t>
      </w:r>
      <w:r w:rsidRPr="00DD1D59">
        <w:rPr>
          <w:color w:val="000000"/>
          <w:sz w:val="26"/>
          <w:szCs w:val="26"/>
        </w:rPr>
        <w:t xml:space="preserve"> дней со дня вынесения</w:t>
      </w:r>
      <w:r>
        <w:rPr>
          <w:color w:val="000000"/>
          <w:sz w:val="26"/>
          <w:szCs w:val="26"/>
        </w:rPr>
        <w:t xml:space="preserve"> настоящего </w:t>
      </w:r>
      <w:r w:rsidRPr="00DD1D59">
        <w:rPr>
          <w:color w:val="000000"/>
          <w:sz w:val="26"/>
          <w:szCs w:val="26"/>
        </w:rPr>
        <w:t xml:space="preserve">постановления административный штраф может быть уплачен в размере </w:t>
      </w:r>
      <w:r>
        <w:rPr>
          <w:color w:val="000000"/>
          <w:sz w:val="26"/>
          <w:szCs w:val="26"/>
        </w:rPr>
        <w:t>75% от назначенной суммы.</w:t>
      </w:r>
      <w:r w:rsidRPr="00DD1D59">
        <w:rPr>
          <w:color w:val="000000"/>
          <w:sz w:val="26"/>
          <w:szCs w:val="26"/>
        </w:rPr>
        <w:t xml:space="preserve"> </w:t>
      </w:r>
    </w:p>
    <w:p w:rsidR="00D23849" w:rsidRPr="00DD1D59" w:rsidP="00D23849" w14:paraId="6D6012CA" w14:textId="090EFA5E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</w:t>
      </w:r>
      <w:r>
        <w:rPr>
          <w:color w:val="000000"/>
          <w:sz w:val="26"/>
          <w:szCs w:val="26"/>
        </w:rPr>
        <w:t>18</w:t>
      </w:r>
      <w:r w:rsidRPr="00DD1D59">
        <w:rPr>
          <w:color w:val="000000"/>
          <w:sz w:val="26"/>
          <w:szCs w:val="26"/>
        </w:rPr>
        <w:t>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>
        <w:rPr>
          <w:color w:val="000000"/>
          <w:sz w:val="26"/>
          <w:szCs w:val="26"/>
        </w:rPr>
        <w:t>5</w:t>
      </w:r>
      <w:r w:rsidRPr="00DD1D5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73</w:t>
      </w:r>
      <w:r w:rsidRPr="00DD1D5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0</w:t>
      </w:r>
      <w:r w:rsidR="00372D01">
        <w:rPr>
          <w:color w:val="000000"/>
          <w:sz w:val="26"/>
          <w:szCs w:val="26"/>
        </w:rPr>
        <w:t>0</w:t>
      </w:r>
      <w:r w:rsidR="00957339">
        <w:rPr>
          <w:color w:val="000000"/>
          <w:sz w:val="26"/>
          <w:szCs w:val="26"/>
        </w:rPr>
        <w:t>7846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279801F2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Лангепасский городской суд в течение десяти </w:t>
      </w:r>
      <w:r w:rsidR="00D23849">
        <w:rPr>
          <w:iCs/>
          <w:color w:val="000000"/>
          <w:sz w:val="26"/>
          <w:szCs w:val="26"/>
        </w:rPr>
        <w:t>дней</w:t>
      </w:r>
      <w:r w:rsidRPr="00DD1D59">
        <w:rPr>
          <w:iCs/>
          <w:color w:val="000000"/>
          <w:sz w:val="26"/>
          <w:szCs w:val="26"/>
        </w:rPr>
        <w:t xml:space="preserve"> со дня получения его копии.  </w:t>
      </w:r>
    </w:p>
    <w:p w:rsidR="00372D01" w:rsidP="00F81F7D" w14:paraId="14C7AF92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F81F7D" w:rsidRPr="00DD1D59" w:rsidP="00F81F7D" w14:paraId="42182BB2" w14:textId="0E41FE5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4629B6" w:rsidP="009871A0" w14:paraId="28C3660E" w14:textId="1A2B70F2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sectPr w:rsidSect="00C0532D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3CF9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4496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260B"/>
    <w:rsid w:val="00277F00"/>
    <w:rsid w:val="00280084"/>
    <w:rsid w:val="0028283C"/>
    <w:rsid w:val="00283808"/>
    <w:rsid w:val="00284B05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2D01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29B6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34C19"/>
    <w:rsid w:val="006400E0"/>
    <w:rsid w:val="00640184"/>
    <w:rsid w:val="00643CC3"/>
    <w:rsid w:val="00647EC8"/>
    <w:rsid w:val="0065099F"/>
    <w:rsid w:val="00655786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3DE1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529B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A5E73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57339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3BA5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437C"/>
    <w:rsid w:val="00A452EB"/>
    <w:rsid w:val="00A46BDA"/>
    <w:rsid w:val="00A512FB"/>
    <w:rsid w:val="00A57CDC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2D28"/>
    <w:rsid w:val="00B758A3"/>
    <w:rsid w:val="00B76903"/>
    <w:rsid w:val="00B76B36"/>
    <w:rsid w:val="00B76EB6"/>
    <w:rsid w:val="00B8165C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23849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0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7E6885-F88B-4C9A-BE19-84ACC6E3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